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2.12.2018 sunnuntai</w:t>
      </w:r>
    </w:p>
    <w:p>
      <w:pPr>
        <w:pStyle w:val="Heading1"/>
      </w:pPr>
      <w:r>
        <w:t>2.12.2018-3.12.2018</w:t>
      </w:r>
    </w:p>
    <w:p>
      <w:pPr>
        <w:pStyle w:val="Heading2"/>
      </w:pPr>
      <w:r>
        <w:t>16:00-00:00 Stundarsin Joulumarkkinat</w:t>
      </w:r>
    </w:p>
    <w:p>
      <w:r>
        <w:t>Perinteiset Joulumarkkinat Stundarsissa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