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19.12.2018 keskiviikko</w:t>
      </w:r>
    </w:p>
    <w:p>
      <w:pPr>
        <w:pStyle w:val="Heading1"/>
      </w:pPr>
      <w:r>
        <w:t>19.12.2018-20.12.2018</w:t>
      </w:r>
    </w:p>
    <w:p>
      <w:pPr>
        <w:pStyle w:val="Heading2"/>
      </w:pPr>
      <w:r>
        <w:t>19:30-00:00 Poetry Open Mic</w:t>
      </w:r>
    </w:p>
    <w:p>
      <w:r>
        <w:t>Poetry Open Mic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