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15:00-00:00 Huru-ukkojen monet kasvot</w:t>
      </w:r>
    </w:p>
    <w:p>
      <w:r>
        <w:t>Huru-ukkojen monet kasvot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