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16.1.2019 keskiviikko</w:t>
      </w:r>
    </w:p>
    <w:p>
      <w:pPr>
        <w:pStyle w:val="Heading1"/>
      </w:pPr>
      <w:r>
        <w:t>16.1.2019-17.1.2019</w:t>
      </w:r>
    </w:p>
    <w:p>
      <w:pPr>
        <w:pStyle w:val="Heading2"/>
      </w:pPr>
      <w:r>
        <w:t>19:30-00:00 Kung-fun alkeiskurssi</w:t>
      </w:r>
    </w:p>
    <w:p>
      <w:r>
        <w:t>Elämänvoimaa ja tasapainoa. Kiinalaisia kamppailutaitoja 2500 vuoden takaa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