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Pietarsaari</w:t>
      </w:r>
    </w:p>
    <w:p>
      <w:r>
        <w:t>8.12.2018 lauantai</w:t>
      </w:r>
    </w:p>
    <w:p>
      <w:pPr>
        <w:pStyle w:val="Heading1"/>
      </w:pPr>
      <w:r>
        <w:t>8.12.2018-9.12.2018</w:t>
      </w:r>
    </w:p>
    <w:p>
      <w:pPr>
        <w:pStyle w:val="Heading2"/>
      </w:pPr>
      <w:r>
        <w:t>15:00-00:00 Joulu Etelänummella</w:t>
      </w:r>
    </w:p>
    <w:p>
      <w:r>
        <w:t xml:space="preserve">Joulumarkkina Joulu Etelänummella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