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16.12.2018 sunnuntai</w:t>
      </w:r>
    </w:p>
    <w:p>
      <w:pPr>
        <w:pStyle w:val="Heading1"/>
      </w:pPr>
      <w:r>
        <w:t>16.12.2018-17.12.2018</w:t>
      </w:r>
    </w:p>
    <w:p>
      <w:pPr>
        <w:pStyle w:val="Heading2"/>
      </w:pPr>
      <w:r>
        <w:t>18:50-00:00 Johnny English Iskee Jälleen</w:t>
      </w:r>
    </w:p>
    <w:p>
      <w:r>
        <w:t>Johnny English Iskee Jälleen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