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4.12.2018 tiistai</w:t>
      </w:r>
    </w:p>
    <w:p>
      <w:pPr>
        <w:pStyle w:val="Heading1"/>
      </w:pPr>
      <w:r>
        <w:t>4.12.2018-5.12.2018</w:t>
      </w:r>
    </w:p>
    <w:p>
      <w:pPr>
        <w:pStyle w:val="Heading2"/>
      </w:pPr>
      <w:r>
        <w:t>18:00-00:00 Kuula-opiston laulajien joulukonsertti</w:t>
      </w:r>
    </w:p>
    <w:p>
      <w:r>
        <w:t>Kuula-opiston laulajien joulukonsertti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