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Maalahti</w:t>
      </w:r>
    </w:p>
    <w:p>
      <w:r>
        <w:t>28.11.2018 keskiviikko</w:t>
      </w:r>
    </w:p>
    <w:p>
      <w:pPr>
        <w:pStyle w:val="Heading1"/>
      </w:pPr>
      <w:r>
        <w:t>28.11.2018-29.11.2018</w:t>
      </w:r>
    </w:p>
    <w:p>
      <w:pPr>
        <w:pStyle w:val="Heading2"/>
      </w:pPr>
      <w:r>
        <w:t>19:30-00:00 Hopp  studs</w:t>
      </w:r>
    </w:p>
    <w:p>
      <w:r>
        <w:t>Hopp &amp; studs, vi leker och har roligt tillsammans på onsdagskvällarna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