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2.3.2019 lauantai</w:t>
      </w:r>
    </w:p>
    <w:p>
      <w:pPr>
        <w:pStyle w:val="Heading1"/>
      </w:pPr>
      <w:r>
        <w:t>2.3.2019-3.3.2019</w:t>
      </w:r>
    </w:p>
    <w:p>
      <w:pPr>
        <w:pStyle w:val="Heading2"/>
      </w:pPr>
      <w:r>
        <w:t>23:00-00:00 Schauman Hall Digital Live: Regementets dotter  Rykmentin tytär</w:t>
      </w:r>
    </w:p>
    <w:p>
      <w:r>
        <w:t>Schauman Hall Digital Live: Regementets dotter / Rykmentin tytär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