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24.9.2026 torstai</w:t>
      </w:r>
    </w:p>
    <w:p>
      <w:pPr>
        <w:pStyle w:val="Heading1"/>
      </w:pPr>
      <w:r>
        <w:t>24.9.2026-18.10.2026</w:t>
      </w:r>
    </w:p>
    <w:p>
      <w:pPr>
        <w:pStyle w:val="Heading2"/>
      </w:pPr>
      <w:r>
        <w:t>12:00-18:00 Linda Granfors: Amazing Annie Oakley</w:t>
      </w:r>
    </w:p>
    <w:p>
      <w:r>
        <w:t>Linda Granfors: Amazing Annie Oakley - Tekstiiliteoksia kierrätyskankaista ja sekatekniikkateoksia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