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12.12.2026 lauantai</w:t>
      </w:r>
    </w:p>
    <w:p>
      <w:pPr>
        <w:pStyle w:val="Heading1"/>
      </w:pPr>
      <w:r>
        <w:t>12.12.2026 lauantai</w:t>
      </w:r>
    </w:p>
    <w:p>
      <w:pPr>
        <w:pStyle w:val="Heading2"/>
      </w:pPr>
      <w:r>
        <w:t>17:00-19:00 Den Jäktade</w:t>
      </w:r>
    </w:p>
    <w:p>
      <w:r>
        <w:t>Ludvig Holbergin humoristinen klassikko. Näytelmässä on juonittelua, komediaa, sekaannuksia ja viekkaita naisia. Näytelmä sijoittuu 1700-luvulle.</w:t>
      </w:r>
    </w:p>
    <w:p>
      <w:r>
        <w:t>27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