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19.9.2026 lauantai</w:t>
      </w:r>
    </w:p>
    <w:p>
      <w:pPr>
        <w:pStyle w:val="Heading1"/>
      </w:pPr>
      <w:r>
        <w:t>19.9.2026-14.11.2026</w:t>
      </w:r>
    </w:p>
    <w:p>
      <w:pPr>
        <w:pStyle w:val="Heading2"/>
      </w:pPr>
      <w:r>
        <w:t>16:00-18:00 Wine &amp; Clay på Grand</w:t>
      </w:r>
    </w:p>
    <w:p>
      <w:r>
        <w:t xml:space="preserve"> </w:t>
      </w:r>
    </w:p>
    <w:p>
      <w:r>
        <w:t>75 € / person / kurs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