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Hagasund</w:t>
      </w:r>
    </w:p>
    <w:p>
      <w:r>
        <w:t>18.11.2026 keskiviikko</w:t>
      </w:r>
    </w:p>
    <w:p>
      <w:pPr>
        <w:pStyle w:val="Heading1"/>
      </w:pPr>
      <w:r>
        <w:t>18.11.2026 keskiviikko</w:t>
      </w:r>
    </w:p>
    <w:p>
      <w:pPr>
        <w:pStyle w:val="Heading2"/>
      </w:pPr>
      <w:r>
        <w:t>19:00-20:30 jaZZanti konsert: Pauli Lyytinen &amp; Markku Ounaskari Duo</w:t>
      </w:r>
    </w:p>
    <w:p>
      <w:r>
        <w:t xml:space="preserve"> </w:t>
      </w:r>
    </w:p>
    <w:p>
      <w:r>
        <w:t>22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