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Duetto</w:t>
      </w:r>
    </w:p>
    <w:p>
      <w:r>
        <w:t>4.9.2026 perjantai</w:t>
      </w:r>
    </w:p>
    <w:p>
      <w:pPr>
        <w:pStyle w:val="Heading1"/>
      </w:pPr>
      <w:r>
        <w:t>4.9.2026-27.9.2026</w:t>
      </w:r>
    </w:p>
    <w:p>
      <w:pPr>
        <w:pStyle w:val="Heading2"/>
      </w:pPr>
      <w:r>
        <w:t>15:48-16:00 Maija Albrecht - Grafiikkaa</w:t>
      </w:r>
    </w:p>
    <w:p>
      <w:r>
        <w:t>Maija Albrecht - Grafiikkaa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