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Anhava</w:t>
      </w:r>
    </w:p>
    <w:p>
      <w:r>
        <w:t>3.9.2026 torstai</w:t>
      </w:r>
    </w:p>
    <w:p>
      <w:pPr>
        <w:pStyle w:val="Heading1"/>
      </w:pPr>
      <w:r>
        <w:t>3.9.2026-27.9.2026</w:t>
      </w:r>
    </w:p>
    <w:p>
      <w:pPr>
        <w:pStyle w:val="Heading2"/>
      </w:pPr>
      <w:r>
        <w:t>17:00-16:00 Jorma Hautala: Lauluja ja muita teoksia</w:t>
      </w:r>
    </w:p>
    <w:p>
      <w:r>
        <w:t>Näyttely esittelee kirkkaana loistavan ja puhuttelevan valikoiman taiteilijan maalauksia, paperitöitä, grafiikkaa ja luonnoksia neljältä vuosikymmeneltä.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