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3.9.2026 torstai</w:t>
      </w:r>
    </w:p>
    <w:p>
      <w:pPr>
        <w:pStyle w:val="Heading1"/>
      </w:pPr>
      <w:r>
        <w:t>3.9.2026-27.9.2026</w:t>
      </w:r>
    </w:p>
    <w:p>
      <w:pPr>
        <w:pStyle w:val="Heading2"/>
      </w:pPr>
      <w:r>
        <w:t>12:00-16:00 Leonor Ruiz Dubrovin: Sense of Some Place, tm•galleria, 3.9.2026—27.9.2026</w:t>
      </w:r>
    </w:p>
    <w:p>
      <w:r>
        <w:t xml:space="preserve"> Näyttelyn maalaukset ovat kuin unikuvia, joissa erilaiset asiat ja olennot rinnastuvat toisiinsa vapautuneesti ja pidäkkeittä.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