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Esbo kulturcentrum, Louhisalen</w:t>
      </w:r>
    </w:p>
    <w:p>
      <w:r>
        <w:t>10.9.2026 torstai</w:t>
      </w:r>
    </w:p>
    <w:p>
      <w:pPr>
        <w:pStyle w:val="Heading1"/>
      </w:pPr>
      <w:r>
        <w:t>10.9.2026 torstai</w:t>
      </w:r>
    </w:p>
    <w:p>
      <w:pPr>
        <w:pStyle w:val="Heading2"/>
      </w:pPr>
      <w:r>
        <w:t>19:00-20:00 Barockoperan Venus &amp; Adonis</w:t>
      </w:r>
    </w:p>
    <w:p>
      <w:r>
        <w:t xml:space="preserve"> </w:t>
      </w:r>
    </w:p>
    <w:p>
      <w:r>
        <w:t>29,50 € + beställningsavgift (från 1,50 € + 0,65 % av beställningen)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