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27.8.2026 torstai</w:t>
      </w:r>
    </w:p>
    <w:p>
      <w:pPr>
        <w:pStyle w:val="Heading1"/>
      </w:pPr>
      <w:r>
        <w:t>27.8.2026-20.9.2026</w:t>
      </w:r>
    </w:p>
    <w:p>
      <w:pPr>
        <w:pStyle w:val="Heading2"/>
      </w:pPr>
      <w:r>
        <w:t>12:00-18:00 Sauli Tvaltvadze: European Media Portrait</w:t>
      </w:r>
    </w:p>
    <w:p>
      <w:r>
        <w:t>Videoperformanssi vapaaehtoistyöntekijän kokemuksista.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