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27.8.2026 torstai</w:t>
      </w:r>
    </w:p>
    <w:p>
      <w:pPr>
        <w:pStyle w:val="Heading1"/>
      </w:pPr>
      <w:r>
        <w:t>27.8.2026-20.9.2026</w:t>
      </w:r>
    </w:p>
    <w:p>
      <w:pPr>
        <w:pStyle w:val="Heading2"/>
      </w:pPr>
      <w:r>
        <w:t>12:00-18:00 Galeria Pracownia Wschodnia: I’m Thinking of You</w:t>
      </w:r>
    </w:p>
    <w:p>
      <w:r>
        <w:t>Näyttelyvaihtoprojekti puolalaisen ja suomalaisen taidegallerian välillä.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