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29.9.2026 tiistai</w:t>
      </w:r>
    </w:p>
    <w:p>
      <w:pPr>
        <w:pStyle w:val="Heading1"/>
      </w:pPr>
      <w:r>
        <w:t>29.9.2026 tiistai</w:t>
      </w:r>
    </w:p>
    <w:p>
      <w:pPr>
        <w:pStyle w:val="Heading2"/>
      </w:pPr>
      <w:r>
        <w:t>10:00-12:00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