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Christine</w:t>
      </w:r>
    </w:p>
    <w:p>
      <w:r>
        <w:t>29.7.2026 keskiviikko</w:t>
      </w:r>
    </w:p>
    <w:p>
      <w:pPr>
        <w:pStyle w:val="Heading1"/>
      </w:pPr>
      <w:r>
        <w:t>29.7.2026 keskiviikko</w:t>
      </w:r>
    </w:p>
    <w:p>
      <w:pPr>
        <w:pStyle w:val="Heading2"/>
      </w:pPr>
      <w:r>
        <w:t>18:30-18:30 Somrig vismiddag på Villa Christine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