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Vindängensalen</w:t>
      </w:r>
    </w:p>
    <w:p>
      <w:r>
        <w:t>4.10.2026 sunnuntai</w:t>
      </w:r>
    </w:p>
    <w:p>
      <w:pPr>
        <w:pStyle w:val="Heading1"/>
      </w:pPr>
      <w:r>
        <w:t>4.10.2026 sunnuntai</w:t>
      </w:r>
    </w:p>
    <w:p>
      <w:pPr>
        <w:pStyle w:val="Heading2"/>
      </w:pPr>
      <w:r>
        <w:t>16:00-18:00 Red Nose Company: Strömsö - en superpositiv musikteaterföreställning med ett garanterat lyckligt slut</w:t>
      </w:r>
    </w:p>
    <w:p>
      <w:r>
        <w:t xml:space="preserve"> </w:t>
      </w:r>
    </w:p>
    <w:p>
      <w:r>
        <w:t>15-20 €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