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20.9.2026 sunnuntai</w:t>
      </w:r>
    </w:p>
    <w:p>
      <w:pPr>
        <w:pStyle w:val="Heading1"/>
      </w:pPr>
      <w:r>
        <w:t>20.9.2026 sunnuntai</w:t>
      </w:r>
    </w:p>
    <w:p>
      <w:pPr>
        <w:pStyle w:val="Heading2"/>
      </w:pPr>
      <w:r>
        <w:t>14:00-15:00 Hajen Maj</w:t>
      </w:r>
    </w:p>
    <w:p>
      <w:r>
        <w:t xml:space="preserve"> </w:t>
      </w:r>
    </w:p>
    <w:p>
      <w:r>
        <w:t>15-20 €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