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29.8.2026 lauantai</w:t>
      </w:r>
    </w:p>
    <w:p>
      <w:pPr>
        <w:pStyle w:val="Heading1"/>
      </w:pPr>
      <w:r>
        <w:t>29.8.2026 lauantai</w:t>
      </w:r>
    </w:p>
    <w:p>
      <w:pPr>
        <w:pStyle w:val="Heading2"/>
      </w:pPr>
      <w:r>
        <w:t>17:00-18:00 Esbodagen: Esbo spelmanslag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