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Forum Box</w:t>
      </w:r>
    </w:p>
    <w:p>
      <w:r>
        <w:t>21.6.2026 sunnuntai</w:t>
      </w:r>
    </w:p>
    <w:p>
      <w:pPr>
        <w:pStyle w:val="Heading1"/>
      </w:pPr>
      <w:r>
        <w:t>21.6.2026 sunnuntai</w:t>
      </w:r>
    </w:p>
    <w:p>
      <w:pPr>
        <w:pStyle w:val="Heading2"/>
      </w:pPr>
      <w:r>
        <w:t>12:00-17:00 FINISSAGE: Hanna Marno, Riikka Puronen &amp; Tsai Yi-Chin</w:t>
      </w:r>
    </w:p>
    <w:p>
      <w:r>
        <w:t>Tervetuloa tapaamaan taiteilijoita Riikka Purosta, Hanna Marnoa ja Yi-Chin Tsai (Mediabox) heidän näyttelyidensä viimeisenä päivänä Galleria Forum Boxissa.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