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Taborbergets museiområde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19:00-21:00 Allsång på Tabor</w:t>
      </w:r>
    </w:p>
    <w:p>
      <w:r>
        <w:t xml:space="preserve"> </w:t>
      </w:r>
    </w:p>
    <w:p>
      <w:r>
        <w:t>15,00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