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6.6.2026 lauantai</w:t>
      </w:r>
    </w:p>
    <w:p>
      <w:pPr>
        <w:pStyle w:val="Heading1"/>
      </w:pPr>
      <w:r>
        <w:t>6.6.2026-5.9.2026</w:t>
      </w:r>
    </w:p>
    <w:p>
      <w:pPr>
        <w:pStyle w:val="Heading2"/>
      </w:pPr>
      <w:r>
        <w:t>12:00-13:00 Yleisöopastukset näyttelyyn Paratiisin varjo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