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Huuto</w:t>
      </w:r>
    </w:p>
    <w:p>
      <w:r>
        <w:t>4.6.2026 torstai</w:t>
      </w:r>
    </w:p>
    <w:p>
      <w:pPr>
        <w:pStyle w:val="Heading1"/>
      </w:pPr>
      <w:r>
        <w:t>4.6.2026-28.6.2026</w:t>
      </w:r>
    </w:p>
    <w:p>
      <w:pPr>
        <w:pStyle w:val="Heading2"/>
      </w:pPr>
      <w:r>
        <w:t>12:00-18:00 Meri Hiironen: Vaikka näen unia joka yö, en saa niistä kiinni</w:t>
      </w:r>
    </w:p>
    <w:p>
      <w:r>
        <w:t>Meri Hiironen: Vaikka näen unia joka yö, en saa niistä kiinni - värikkäitä unimaisemia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