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7.6.2026 sunnuntai</w:t>
      </w:r>
    </w:p>
    <w:p>
      <w:pPr>
        <w:pStyle w:val="Heading1"/>
      </w:pPr>
      <w:r>
        <w:t>7.6.2026-8.6.2026</w:t>
      </w:r>
    </w:p>
    <w:p>
      <w:pPr>
        <w:pStyle w:val="Heading2"/>
      </w:pPr>
      <w:r>
        <w:t>11:00-00:00 Gudstjänst med nattvardsfirande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