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24.5.2026 sunnuntai</w:t>
      </w:r>
    </w:p>
    <w:p>
      <w:pPr>
        <w:pStyle w:val="Heading1"/>
      </w:pPr>
      <w:r>
        <w:t>24.5.2026-25.5.2026</w:t>
      </w:r>
    </w:p>
    <w:p>
      <w:pPr>
        <w:pStyle w:val="Heading2"/>
      </w:pPr>
      <w:r>
        <w:t>11:00-00:00 Gudstjänst med Partitakören och 80 tals popmusik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