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21.11.2026 lauantai</w:t>
      </w:r>
    </w:p>
    <w:p>
      <w:pPr>
        <w:pStyle w:val="Heading1"/>
      </w:pPr>
      <w:r>
        <w:t>21.11.2026-10.1.2027</w:t>
      </w:r>
    </w:p>
    <w:p>
      <w:pPr>
        <w:pStyle w:val="Heading2"/>
      </w:pPr>
      <w:r>
        <w:t>11:00-17:00 Jiri Gellerin täydellinen maailma</w:t>
      </w:r>
    </w:p>
    <w:p>
      <w:r>
        <w:t>Jiri Gellerin laaja retrospektiivinen näyttely esittelee teoksia taiteilijan uran alkumetreiltä 1990-luvun lopusta viime vuosille.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