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29.8.2026 lauantai</w:t>
      </w:r>
    </w:p>
    <w:p>
      <w:pPr>
        <w:pStyle w:val="Heading1"/>
      </w:pPr>
      <w:r>
        <w:t>29.8.2026-15.10.2026</w:t>
      </w:r>
    </w:p>
    <w:p>
      <w:pPr>
        <w:pStyle w:val="Heading2"/>
      </w:pPr>
      <w:r>
        <w:t>13:00-14:00 Barnguidning i Alia Alis utställning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