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14.8.2026 perjantai</w:t>
      </w:r>
    </w:p>
    <w:p>
      <w:pPr>
        <w:pStyle w:val="Heading1"/>
      </w:pPr>
      <w:r>
        <w:t>14.8.2026-13.9.2026</w:t>
      </w:r>
    </w:p>
    <w:p>
      <w:pPr>
        <w:pStyle w:val="Heading2"/>
      </w:pPr>
      <w:r>
        <w:t>11:00-18:00 Markku Keränen: Pieni kesä</w:t>
      </w:r>
    </w:p>
    <w:p>
      <w:r>
        <w:t>Markku Keräsen temperamaalauksissa leikki on läsnä, ja abstraktien muotojen vilpitön keskinäinen vuoropuhelu kaikuu kankaalla.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