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Bordgå huvudbibliotek</w:t>
      </w:r>
    </w:p>
    <w:p>
      <w:r>
        <w:t>25.9.2026 perjantai</w:t>
      </w:r>
    </w:p>
    <w:p>
      <w:pPr>
        <w:pStyle w:val="Heading1"/>
      </w:pPr>
      <w:r>
        <w:t>25.9.2026 perjantai</w:t>
      </w:r>
    </w:p>
    <w:p>
      <w:pPr>
        <w:pStyle w:val="Heading2"/>
      </w:pPr>
      <w:r>
        <w:t xml:space="preserve">17:00-18:30 Tyst bokcirkel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