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Matteuskyrkan</w:t>
      </w:r>
    </w:p>
    <w:p>
      <w:r>
        <w:t>25.4.2026 lauantai</w:t>
      </w:r>
    </w:p>
    <w:p>
      <w:pPr>
        <w:pStyle w:val="Heading1"/>
      </w:pPr>
      <w:r>
        <w:t>25.4.2026 lauantai</w:t>
      </w:r>
    </w:p>
    <w:p>
      <w:pPr>
        <w:pStyle w:val="Heading2"/>
      </w:pPr>
      <w:r>
        <w:t>15:00-16:30 En dag full av liv - välgörenhetsdag med konserter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