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17:00-18:00 Kyrkomusik från romantiken framförd av en wienerisk sångduo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