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Ekenäs kyrka</w:t>
      </w:r>
    </w:p>
    <w:p>
      <w:r>
        <w:t>29.4.2026 keskiviikko</w:t>
      </w:r>
    </w:p>
    <w:p>
      <w:pPr>
        <w:pStyle w:val="Heading1"/>
      </w:pPr>
      <w:r>
        <w:t>29.4.2026 keskiviikko</w:t>
      </w:r>
    </w:p>
    <w:p>
      <w:pPr>
        <w:pStyle w:val="Heading2"/>
      </w:pPr>
      <w:r>
        <w:t>19:00-20:00 Sunrise Mass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