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14.11.2025 perjantai</w:t>
      </w:r>
    </w:p>
    <w:p>
      <w:pPr>
        <w:pStyle w:val="Heading1"/>
      </w:pPr>
      <w:r>
        <w:t>14.11.2025 perjantai</w:t>
      </w:r>
    </w:p>
    <w:p>
      <w:pPr>
        <w:pStyle w:val="Heading2"/>
      </w:pPr>
      <w:r>
        <w:t>18:00-20:00 Barnen från yttre rymden</w:t>
      </w:r>
    </w:p>
    <w:p>
      <w:r>
        <w:t xml:space="preserve"> </w:t>
      </w:r>
    </w:p>
    <w:p>
      <w:r>
        <w:t>19€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