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13.3.2026 perjantai</w:t>
      </w:r>
    </w:p>
    <w:p>
      <w:pPr>
        <w:pStyle w:val="Heading1"/>
      </w:pPr>
      <w:r>
        <w:t>13.3.2026-5.4.2026</w:t>
      </w:r>
    </w:p>
    <w:p>
      <w:pPr>
        <w:pStyle w:val="Heading2"/>
      </w:pPr>
      <w:r>
        <w:t>12:00-18:00 Savu E. Korteniemi: Itse</w:t>
      </w:r>
    </w:p>
    <w:p>
      <w:r>
        <w:t>Savu E. Korteniemi: Itse - kuvia itsestäni, itseäni katsoen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