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12.3.2026 torstai</w:t>
      </w:r>
    </w:p>
    <w:p>
      <w:pPr>
        <w:pStyle w:val="Heading1"/>
      </w:pPr>
      <w:r>
        <w:t>12.3.2026-5.4.2026</w:t>
      </w:r>
    </w:p>
    <w:p>
      <w:pPr>
        <w:pStyle w:val="Heading2"/>
      </w:pPr>
      <w:r>
        <w:t>12:00-18:00 Lauri Antikainen &amp; Joel Karppanen: Corporate Ukulele: Face The Music</w:t>
      </w:r>
    </w:p>
    <w:p>
      <w:r>
        <w:t>Lauri Antikainen &amp; Joel Karppanen: Corporate Ukulele: Face The Music - tilasidonnainen ääni-installaatio tyhjyydestä ja katalogimusiikista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