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Olars kyrka</w:t>
      </w:r>
    </w:p>
    <w:p>
      <w:r>
        <w:t>1.6.2026 maanantai</w:t>
      </w:r>
    </w:p>
    <w:p>
      <w:pPr>
        <w:pStyle w:val="Heading1"/>
      </w:pPr>
      <w:r>
        <w:t>1.6.2026-5.6.2026</w:t>
      </w:r>
    </w:p>
    <w:p>
      <w:pPr>
        <w:pStyle w:val="Heading2"/>
      </w:pPr>
      <w:r>
        <w:t>09:00-16:00 Sommarläger för skolbarn i juni - anmälning inom mars månad</w:t>
      </w:r>
    </w:p>
    <w:p>
      <w:r>
        <w:t xml:space="preserve"> </w:t>
      </w:r>
    </w:p>
    <w:p>
      <w:r>
        <w:t>70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