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25.2.2026 keskiviikko</w:t>
      </w:r>
    </w:p>
    <w:p>
      <w:pPr>
        <w:pStyle w:val="Heading1"/>
      </w:pPr>
      <w:r>
        <w:t>25.2.2026-1.4.2026</w:t>
      </w:r>
    </w:p>
    <w:p>
      <w:pPr>
        <w:pStyle w:val="Heading2"/>
      </w:pPr>
      <w:r>
        <w:t>18:00-19:30 Stillhet och gemenskap - vardagsretreat i fastetid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