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HelsingforsMissions festsal</w:t>
      </w:r>
    </w:p>
    <w:p>
      <w:r>
        <w:t>26.2.2026 torstai</w:t>
      </w:r>
    </w:p>
    <w:p>
      <w:pPr>
        <w:pStyle w:val="Heading1"/>
      </w:pPr>
      <w:r>
        <w:t>26.2.2026 torstai</w:t>
      </w:r>
    </w:p>
    <w:p>
      <w:pPr>
        <w:pStyle w:val="Heading2"/>
      </w:pPr>
      <w:r>
        <w:t>13:00-14:00 Allsång på Albertsgatan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