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Hembygdens Väl</w:t>
      </w:r>
    </w:p>
    <w:p>
      <w:r>
        <w:t>6.3.2026 perjantai</w:t>
      </w:r>
    </w:p>
    <w:p>
      <w:pPr>
        <w:pStyle w:val="Heading1"/>
      </w:pPr>
      <w:r>
        <w:t>6.3.2026 perjantai</w:t>
      </w:r>
    </w:p>
    <w:p>
      <w:pPr>
        <w:pStyle w:val="Heading2"/>
      </w:pPr>
      <w:r>
        <w:t>18:30-19:45 Åbo Svenska Teater på turné - Medeltiden</w:t>
      </w:r>
    </w:p>
    <w:p>
      <w:r>
        <w:t xml:space="preserve"> </w:t>
      </w:r>
    </w:p>
    <w:p>
      <w:r>
        <w:t>30-20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