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Helsingfors centrumbibliotek Ode</w:t>
      </w:r>
    </w:p>
    <w:p>
      <w:r>
        <w:t>6.5.2026 keskiviikko</w:t>
      </w:r>
    </w:p>
    <w:p>
      <w:pPr>
        <w:pStyle w:val="Heading1"/>
      </w:pPr>
      <w:r>
        <w:t>6.5.2026 keskiviikko</w:t>
      </w:r>
    </w:p>
    <w:p>
      <w:pPr>
        <w:pStyle w:val="Heading2"/>
      </w:pPr>
      <w:r>
        <w:t>14:00-14:30 Runokahvit ruotsiksi Oodissa</w:t>
      </w:r>
    </w:p>
    <w:p>
      <w:r>
        <w:t>Tapaamisten aikana luemme runoja ja pohdimme niitä ilman kirjallisuusteoreettisia analyysejä! Kaikki kirjallisuudesta kiinnostuneet ovat tervetulleita.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