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Forum Box</w:t>
      </w:r>
    </w:p>
    <w:p>
      <w:r>
        <w:t>6.2.2026 perjantai</w:t>
      </w:r>
    </w:p>
    <w:p>
      <w:pPr>
        <w:pStyle w:val="Heading1"/>
      </w:pPr>
      <w:r>
        <w:t>6.2.2026-1.3.2026</w:t>
      </w:r>
    </w:p>
    <w:p>
      <w:pPr>
        <w:pStyle w:val="Heading2"/>
      </w:pPr>
      <w:r>
        <w:t xml:space="preserve">12:00-17:00 Laura Dahlberg, Tanja Koljonen, Timo Viialainen </w:t>
      </w:r>
    </w:p>
    <w:p>
      <w:r>
        <w:t>Galleria Forum Boxissa nähdään Laura Dahlberg, Tanja Koljonen sekä Timo Viialainen yksityisnäyttelyt.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