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</w:t>
      </w:r>
    </w:p>
    <w:p>
      <w:r>
        <w:t>8.2.2026 sunnuntai</w:t>
      </w:r>
    </w:p>
    <w:p>
      <w:pPr>
        <w:pStyle w:val="Heading1"/>
      </w:pPr>
      <w:r>
        <w:t>8.2.2026 sunnuntai</w:t>
      </w:r>
    </w:p>
    <w:p>
      <w:pPr>
        <w:pStyle w:val="Heading2"/>
      </w:pPr>
      <w:r>
        <w:t>16:00-17:45 Delirio Amoroso</w:t>
      </w:r>
    </w:p>
    <w:p>
      <w:r>
        <w:t xml:space="preserve"> </w:t>
      </w:r>
    </w:p>
    <w:p>
      <w:r>
        <w:t>15-50 €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