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Bygdehemmet</w:t>
      </w:r>
    </w:p>
    <w:p>
      <w:r>
        <w:t>5.8.2026 keskiviikko</w:t>
      </w:r>
    </w:p>
    <w:p>
      <w:pPr>
        <w:pStyle w:val="Heading1"/>
      </w:pPr>
      <w:r>
        <w:t>5.8.2026-7.8.2026</w:t>
      </w:r>
    </w:p>
    <w:p>
      <w:pPr>
        <w:pStyle w:val="Heading2"/>
      </w:pPr>
      <w:r>
        <w:t>10:00-15:00 Teaterläger på Bygdehemmet</w:t>
      </w:r>
    </w:p>
    <w:p>
      <w:r>
        <w:t xml:space="preserve"> </w:t>
      </w:r>
    </w:p>
    <w:p>
      <w:r>
        <w:t>60€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