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20.5.2026 keskiviikko</w:t>
      </w:r>
    </w:p>
    <w:p>
      <w:pPr>
        <w:pStyle w:val="Heading1"/>
      </w:pPr>
      <w:r>
        <w:t>20.5.2026 keskiviikko</w:t>
      </w:r>
    </w:p>
    <w:p>
      <w:pPr>
        <w:pStyle w:val="Heading2"/>
      </w:pPr>
      <w:r>
        <w:t>11:00-17:00 Tuulevi Sivusen Näyttely: JUHLATUULELLA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