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Albert Edelfeldt Ateljee </w:t>
      </w:r>
    </w:p>
    <w:p>
      <w:r>
        <w:t>19.7.2026 sunnuntai</w:t>
      </w:r>
    </w:p>
    <w:p>
      <w:pPr>
        <w:pStyle w:val="Heading1"/>
      </w:pPr>
      <w:r>
        <w:t>19.7.2026 sunnuntai</w:t>
      </w:r>
    </w:p>
    <w:p>
      <w:pPr>
        <w:pStyle w:val="Heading2"/>
      </w:pPr>
      <w:r>
        <w:t xml:space="preserve">19:00-20:00 Oodi kesälle </w:t>
      </w:r>
    </w:p>
    <w:p>
      <w:r>
        <w:t xml:space="preserve">Oodi kesälle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